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CBD" w14:textId="77777777" w:rsidR="00140068" w:rsidRDefault="00140068" w:rsidP="006E75C3">
      <w:pPr>
        <w:spacing w:after="0" w:line="240" w:lineRule="auto"/>
        <w:jc w:val="center"/>
        <w:rPr>
          <w:b/>
          <w:sz w:val="28"/>
        </w:rPr>
      </w:pPr>
    </w:p>
    <w:p w14:paraId="6DFCB970" w14:textId="77777777" w:rsidR="006E75C3" w:rsidRPr="00F53FD4" w:rsidRDefault="006E75C3" w:rsidP="006E75C3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F53FD4">
        <w:rPr>
          <w:b/>
          <w:color w:val="000000" w:themeColor="text1"/>
          <w:sz w:val="28"/>
        </w:rPr>
        <w:t>Jelentkezési lap és a fogadó intézmény szándéknyilatkozata</w:t>
      </w:r>
      <w:r w:rsidR="006A43F2" w:rsidRPr="00F53FD4">
        <w:rPr>
          <w:rStyle w:val="Lbjegyzet-hivatkozs"/>
          <w:b/>
          <w:color w:val="000000" w:themeColor="text1"/>
          <w:sz w:val="28"/>
        </w:rPr>
        <w:footnoteReference w:id="1"/>
      </w:r>
    </w:p>
    <w:p w14:paraId="1362E22B" w14:textId="77777777" w:rsidR="006E75C3" w:rsidRPr="00F53FD4" w:rsidRDefault="006E75C3" w:rsidP="006E75C3">
      <w:pPr>
        <w:spacing w:after="0" w:line="240" w:lineRule="auto"/>
        <w:jc w:val="center"/>
        <w:rPr>
          <w:color w:val="000000" w:themeColor="text1"/>
        </w:rPr>
      </w:pPr>
      <w:r w:rsidRPr="00F53FD4">
        <w:rPr>
          <w:color w:val="000000" w:themeColor="text1"/>
        </w:rPr>
        <w:t>jogász szakos hallgatók szakmai gyakorlatához</w:t>
      </w:r>
    </w:p>
    <w:p w14:paraId="538B556D" w14:textId="77777777" w:rsidR="006E75C3" w:rsidRPr="00F53FD4" w:rsidRDefault="006E75C3" w:rsidP="006E75C3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F53FD4" w:rsidRPr="00F53FD4" w14:paraId="5A40951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23590D38" w14:textId="77777777" w:rsidR="006E75C3" w:rsidRPr="00F53FD4" w:rsidRDefault="006E75C3" w:rsidP="006E75C3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A5CCFE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A15B8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B1EAD8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A39D4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1D52FB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53FD4">
              <w:rPr>
                <w:rFonts w:cstheme="minorHAnsi"/>
                <w:color w:val="000000" w:themeColor="text1"/>
              </w:rPr>
              <w:t>Neptun</w:t>
            </w:r>
            <w:proofErr w:type="spellEnd"/>
            <w:r w:rsidRPr="00F53FD4">
              <w:rPr>
                <w:rFonts w:cstheme="minorHAnsi"/>
                <w:color w:val="000000" w:themeColor="text1"/>
              </w:rPr>
              <w:t>-kódja</w:t>
            </w:r>
          </w:p>
        </w:tc>
        <w:tc>
          <w:tcPr>
            <w:tcW w:w="5374" w:type="dxa"/>
            <w:vAlign w:val="center"/>
          </w:tcPr>
          <w:p w14:paraId="1A945C9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A3E150A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C8B4B50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6D53D0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D928D2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E26EF6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ABA14D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FBE981A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DDE246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92BACA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16BB7C3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19A1BF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003054A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76447231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B8A9E4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FE66FA5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655D7C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2AFA0C4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ADDADC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5605507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BAACE0D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70BC568" w14:textId="77777777" w:rsidTr="00C5492B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B7431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F95928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824638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B03F5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9A0EE9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DECE49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40ABD1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01497F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1FB099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6AB4FC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51F628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655E62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117737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B4882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7D8DCD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59C402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E52DA4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86BDCD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03AFB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179059A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D8C40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1D648F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B14B20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EEBB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5A5D3A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5B47C9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7A1DA3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AA78D67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8E87EE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A58957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36AEFB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FDEBB30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FCFC2D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073918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CA2711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EDA183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C1CA7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EBFDA6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12B9E6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169AE16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4870D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968930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25FB97F" w14:textId="77777777" w:rsidR="00B1795D" w:rsidRPr="00F53FD4" w:rsidRDefault="00B1795D" w:rsidP="00B225C5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D5C278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36589EA" w14:textId="77777777" w:rsidR="00B1795D" w:rsidRPr="00F53FD4" w:rsidRDefault="00B1795D" w:rsidP="00B225C5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F53FD4" w:rsidRPr="00F53FD4" w14:paraId="354848CC" w14:textId="77777777" w:rsidTr="00C5492B">
        <w:trPr>
          <w:trHeight w:val="293"/>
        </w:trPr>
        <w:tc>
          <w:tcPr>
            <w:tcW w:w="832" w:type="dxa"/>
            <w:vMerge/>
            <w:vAlign w:val="center"/>
          </w:tcPr>
          <w:p w14:paraId="0BDC3B4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ADB93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74B094C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C4B0B7C" w14:textId="77777777" w:rsidTr="00C5492B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11D7E1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7A48B6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15445599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9947C2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  <w:p w14:paraId="506B3556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BEA105D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1D829DB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6EA79A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6D4E4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460476E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34515F9E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30CE0DF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BFB515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33074F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361C10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83625D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055B6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34E70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F7395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502D19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82F3C6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72C8B1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2E0C5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048B39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5E5E7FF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A60E326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1F72BA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22519EE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B8FA0A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01F8F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5DA0940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18A189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082DAE9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CAB138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134A0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0B2E07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AF1B3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4587253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9CB8CEF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1A1C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6BEACF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BFD8A5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8B02D6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B1795D" w:rsidRPr="00F53FD4" w14:paraId="61B40A7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EA7AA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E710E2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2379BD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6A628C7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301A75B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17E3623" w14:textId="77777777" w:rsidR="00140068" w:rsidRPr="00F53FD4" w:rsidRDefault="00140068">
      <w:pPr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br w:type="page"/>
      </w:r>
    </w:p>
    <w:p w14:paraId="61EF9BA7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03345B0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A054516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380FCC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C2BE6F" w14:textId="77777777" w:rsidR="00B936AD" w:rsidRPr="00F53FD4" w:rsidRDefault="00B936AD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Alulírott nyilatkozom, hogy a munkavégzésre és a munkaidőre vonatkozó szabályokat betartom.</w:t>
      </w:r>
      <w:r w:rsidRPr="00F53FD4">
        <w:rPr>
          <w:rFonts w:ascii="Calibri" w:eastAsia="Times New Roman" w:hAnsi="Calibri" w:cs="Calibri"/>
          <w:smallCaps/>
          <w:color w:val="000000" w:themeColor="text1"/>
          <w:lang w:eastAsia="hu-HU"/>
        </w:rPr>
        <w:t xml:space="preserve">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munkavégzés során esetlegesen felmerülő problémákról </w:t>
      </w:r>
      <w:r w:rsidR="005A6BCA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értesítem a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szakmai gyakorlatért felelős oktatót</w:t>
      </w:r>
      <w:r w:rsidR="006A43F2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26105A14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C5C7C1E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Kelt: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63127658" w14:textId="77777777" w:rsidR="00140068" w:rsidRPr="00F53FD4" w:rsidRDefault="00140068" w:rsidP="002E23D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652F9F0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jelentkező </w:t>
      </w:r>
    </w:p>
    <w:p w14:paraId="484B6293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0F117AF2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2CA64BB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2B36EFF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8B5D30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26C80D8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97A0C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EFFE8F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jelentkezőt szakmai gyakorlatra fogadom.</w:t>
      </w:r>
    </w:p>
    <w:p w14:paraId="1A99B43C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5A42D7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</w:p>
    <w:p w14:paraId="56716654" w14:textId="77777777" w:rsidR="0014006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14006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576F898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proofErr w:type="spellStart"/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p.h</w:t>
      </w:r>
      <w:proofErr w:type="spellEnd"/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B1795D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6CFB877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888930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7A7D79BC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AB42DB7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fogadó intézmény </w:t>
      </w:r>
    </w:p>
    <w:p w14:paraId="2D4A883E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képviseletére jogosult </w:t>
      </w:r>
    </w:p>
    <w:p w14:paraId="1F59864C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4881C7EF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5DFE9C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A1740F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252CB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23207AE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45D80D2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223AD4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DBACD4B" w14:textId="77777777" w:rsidR="002E23D8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gyakorlatot engedélyezem</w:t>
      </w:r>
      <w:r w:rsidR="00BA7240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52626394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szakmai gyakorlat </w:t>
      </w:r>
      <w:proofErr w:type="spellStart"/>
      <w:r w:rsidRPr="00F53FD4">
        <w:rPr>
          <w:rFonts w:ascii="Calibri" w:eastAsia="Times New Roman" w:hAnsi="Calibri" w:cs="Calibri"/>
          <w:color w:val="000000" w:themeColor="text1"/>
          <w:lang w:eastAsia="hu-HU"/>
        </w:rPr>
        <w:t>Neptun-beli</w:t>
      </w:r>
      <w:proofErr w:type="spellEnd"/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adminisztrációjára kijelölt tanszék:</w:t>
      </w:r>
    </w:p>
    <w:p w14:paraId="2392FA7C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8A03918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15BB239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751117A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1842F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CD1EA6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D1D8CE2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szakmai gyakorlatért </w:t>
      </w:r>
    </w:p>
    <w:p w14:paraId="21B2BE5A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felelős oktató</w:t>
      </w:r>
    </w:p>
    <w:p w14:paraId="613D4D19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aláírása</w:t>
      </w:r>
    </w:p>
    <w:p w14:paraId="07C3A016" w14:textId="77777777" w:rsidR="00140068" w:rsidRDefault="001400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6E123F6" w14:textId="77777777" w:rsidR="00BA7240" w:rsidRPr="002E23D8" w:rsidRDefault="00BA72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 w:rsidR="00433873">
        <w:rPr>
          <w:rFonts w:ascii="Calibri" w:eastAsia="Times New Roman" w:hAnsi="Calibri" w:cs="Calibri"/>
          <w:color w:val="000000"/>
          <w:lang w:eastAsia="hu-HU"/>
        </w:rPr>
        <w:tab/>
      </w:r>
    </w:p>
    <w:sectPr w:rsidR="00BA7240" w:rsidRPr="002E23D8" w:rsidSect="002E23D8">
      <w:headerReference w:type="default" r:id="rId7"/>
      <w:footerReference w:type="default" r:id="rId8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85E5" w14:textId="77777777" w:rsidR="00573936" w:rsidRDefault="00573936" w:rsidP="00826134">
      <w:pPr>
        <w:spacing w:after="0" w:line="240" w:lineRule="auto"/>
      </w:pPr>
      <w:r>
        <w:separator/>
      </w:r>
    </w:p>
  </w:endnote>
  <w:endnote w:type="continuationSeparator" w:id="0">
    <w:p w14:paraId="2F96D773" w14:textId="77777777" w:rsidR="00573936" w:rsidRDefault="0057393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FA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3D615063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882" w14:textId="77777777" w:rsidR="00573936" w:rsidRDefault="00573936" w:rsidP="00826134">
      <w:pPr>
        <w:spacing w:after="0" w:line="240" w:lineRule="auto"/>
      </w:pPr>
      <w:r>
        <w:separator/>
      </w:r>
    </w:p>
  </w:footnote>
  <w:footnote w:type="continuationSeparator" w:id="0">
    <w:p w14:paraId="5EF924DA" w14:textId="77777777" w:rsidR="00573936" w:rsidRDefault="00573936" w:rsidP="00826134">
      <w:pPr>
        <w:spacing w:after="0" w:line="240" w:lineRule="auto"/>
      </w:pPr>
      <w:r>
        <w:continuationSeparator/>
      </w:r>
    </w:p>
  </w:footnote>
  <w:footnote w:id="1">
    <w:p w14:paraId="1858C6A6" w14:textId="1313A075" w:rsidR="006A43F2" w:rsidRPr="00B1795D" w:rsidRDefault="006A43F2" w:rsidP="002E23D8">
      <w:pPr>
        <w:pStyle w:val="Lbjegyzetszveg"/>
        <w:jc w:val="both"/>
        <w:rPr>
          <w:sz w:val="16"/>
        </w:rPr>
      </w:pPr>
      <w:r w:rsidRPr="00B1795D">
        <w:rPr>
          <w:rStyle w:val="Lbjegyzet-hivatkozs"/>
          <w:sz w:val="16"/>
        </w:rPr>
        <w:footnoteRef/>
      </w:r>
      <w:r w:rsidRPr="00B1795D">
        <w:rPr>
          <w:sz w:val="16"/>
        </w:rPr>
        <w:t xml:space="preserve"> Az űrlapot számítógéppel kell kitölteni </w:t>
      </w:r>
      <w:r w:rsidR="00140068">
        <w:rPr>
          <w:sz w:val="16"/>
        </w:rPr>
        <w:t xml:space="preserve">és kétoldalasan kinyomtatni. A jelentkező hallgató és a fogadó intézmény aláírásával ellátott űrlapot két </w:t>
      </w:r>
      <w:r w:rsidRPr="00B1795D">
        <w:rPr>
          <w:sz w:val="16"/>
        </w:rPr>
        <w:t>példányban</w:t>
      </w:r>
      <w:r w:rsidR="00F53FD4">
        <w:rPr>
          <w:sz w:val="16"/>
        </w:rPr>
        <w:t xml:space="preserve"> nappali </w:t>
      </w:r>
      <w:proofErr w:type="spellStart"/>
      <w:r w:rsidR="00F53FD4">
        <w:rPr>
          <w:sz w:val="16"/>
        </w:rPr>
        <w:t>tagozatos</w:t>
      </w:r>
      <w:proofErr w:type="spellEnd"/>
      <w:r w:rsidR="00F53FD4">
        <w:rPr>
          <w:sz w:val="16"/>
        </w:rPr>
        <w:t xml:space="preserve"> hallgatóknak</w:t>
      </w:r>
      <w:r w:rsidRPr="00B1795D">
        <w:rPr>
          <w:sz w:val="16"/>
        </w:rPr>
        <w:t xml:space="preserve"> a </w:t>
      </w:r>
      <w:r w:rsidR="00F53FD4">
        <w:rPr>
          <w:sz w:val="16"/>
        </w:rPr>
        <w:t>D</w:t>
      </w:r>
      <w:r w:rsidRPr="00B1795D">
        <w:rPr>
          <w:sz w:val="16"/>
        </w:rPr>
        <w:t xml:space="preserve">ékáni </w:t>
      </w:r>
      <w:r w:rsidR="00F53FD4">
        <w:rPr>
          <w:sz w:val="16"/>
        </w:rPr>
        <w:t>T</w:t>
      </w:r>
      <w:r w:rsidRPr="00B1795D">
        <w:rPr>
          <w:sz w:val="16"/>
        </w:rPr>
        <w:t>itkárságon (J6 iroda)</w:t>
      </w:r>
      <w:r w:rsidR="00F53FD4">
        <w:rPr>
          <w:sz w:val="16"/>
        </w:rPr>
        <w:t xml:space="preserve">, </w:t>
      </w:r>
      <w:r w:rsidR="00F53FD4" w:rsidRPr="00F53FD4">
        <w:rPr>
          <w:sz w:val="16"/>
        </w:rPr>
        <w:t xml:space="preserve">levelező </w:t>
      </w:r>
      <w:proofErr w:type="spellStart"/>
      <w:r w:rsidR="00F53FD4" w:rsidRPr="00F53FD4">
        <w:rPr>
          <w:sz w:val="16"/>
        </w:rPr>
        <w:t>tagozatos</w:t>
      </w:r>
      <w:proofErr w:type="spellEnd"/>
      <w:r w:rsidR="00F53FD4" w:rsidRPr="00F53FD4">
        <w:rPr>
          <w:sz w:val="16"/>
        </w:rPr>
        <w:t xml:space="preserve"> hallgatóknak a Kar bejáratánál elhelyezett gyűjtőládába kell leadnia.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38A5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D0F00F" wp14:editId="42963AC1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0778C"/>
    <w:rsid w:val="0011543F"/>
    <w:rsid w:val="00124E42"/>
    <w:rsid w:val="0013127F"/>
    <w:rsid w:val="00136C34"/>
    <w:rsid w:val="00140068"/>
    <w:rsid w:val="001F1BC6"/>
    <w:rsid w:val="002E23D8"/>
    <w:rsid w:val="0036347F"/>
    <w:rsid w:val="00433873"/>
    <w:rsid w:val="004B2A5B"/>
    <w:rsid w:val="005031E0"/>
    <w:rsid w:val="005126F9"/>
    <w:rsid w:val="00573936"/>
    <w:rsid w:val="0058284C"/>
    <w:rsid w:val="005A6BCA"/>
    <w:rsid w:val="005D4787"/>
    <w:rsid w:val="0062514A"/>
    <w:rsid w:val="00671E4E"/>
    <w:rsid w:val="006A43F2"/>
    <w:rsid w:val="006E75C3"/>
    <w:rsid w:val="007160FA"/>
    <w:rsid w:val="007B79D9"/>
    <w:rsid w:val="007C3F0D"/>
    <w:rsid w:val="00826134"/>
    <w:rsid w:val="00885CD4"/>
    <w:rsid w:val="00960152"/>
    <w:rsid w:val="00A30687"/>
    <w:rsid w:val="00A63CA2"/>
    <w:rsid w:val="00AE23FB"/>
    <w:rsid w:val="00AF07BF"/>
    <w:rsid w:val="00B1795D"/>
    <w:rsid w:val="00B225C5"/>
    <w:rsid w:val="00B6514A"/>
    <w:rsid w:val="00B936AD"/>
    <w:rsid w:val="00BA7240"/>
    <w:rsid w:val="00C5492B"/>
    <w:rsid w:val="00CE6B16"/>
    <w:rsid w:val="00D44754"/>
    <w:rsid w:val="00E8314B"/>
    <w:rsid w:val="00EC1243"/>
    <w:rsid w:val="00ED60D7"/>
    <w:rsid w:val="00EF2B33"/>
    <w:rsid w:val="00F53FD4"/>
    <w:rsid w:val="00FC05D9"/>
    <w:rsid w:val="00FC296D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FB48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NIKOLETT PAPP</cp:lastModifiedBy>
  <cp:revision>2</cp:revision>
  <dcterms:created xsi:type="dcterms:W3CDTF">2021-11-01T20:25:00Z</dcterms:created>
  <dcterms:modified xsi:type="dcterms:W3CDTF">2021-11-01T20:25:00Z</dcterms:modified>
</cp:coreProperties>
</file>